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CA" w:rsidRDefault="00633B23" w:rsidP="00633B23">
      <w:pPr>
        <w:jc w:val="center"/>
      </w:pPr>
      <w:r w:rsidRPr="00086096">
        <w:rPr>
          <w:rFonts w:ascii="TH SarabunIT๙" w:hAnsi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98.9pt" o:ole="">
            <v:imagedata r:id="rId4" o:title=""/>
          </v:shape>
          <o:OLEObject Type="Embed" ProgID="Word.Picture.8" ShapeID="_x0000_i1025" DrawAspect="Content" ObjectID="_1735477105" r:id="rId5"/>
        </w:object>
      </w:r>
    </w:p>
    <w:p w:rsidR="00633B23" w:rsidRDefault="00633B23" w:rsidP="00633B23">
      <w:pPr>
        <w:jc w:val="center"/>
      </w:pPr>
    </w:p>
    <w:p w:rsidR="00633B23" w:rsidRPr="00633B23" w:rsidRDefault="00633B23" w:rsidP="00633B23">
      <w:pPr>
        <w:jc w:val="center"/>
        <w:rPr>
          <w:rFonts w:hint="cs"/>
          <w:b/>
          <w:bCs/>
        </w:rPr>
      </w:pPr>
      <w:r w:rsidRPr="00633B23">
        <w:rPr>
          <w:rFonts w:hint="cs"/>
          <w:b/>
          <w:bCs/>
          <w:cs/>
        </w:rPr>
        <w:t>ประกาศองค์การบริหารส่วนตำบลสระเยาว์</w:t>
      </w:r>
    </w:p>
    <w:p w:rsidR="00633B23" w:rsidRPr="00633B23" w:rsidRDefault="00633B23" w:rsidP="00633B23">
      <w:pPr>
        <w:jc w:val="center"/>
        <w:rPr>
          <w:b/>
          <w:bCs/>
        </w:rPr>
      </w:pPr>
      <w:r w:rsidRPr="00633B23">
        <w:rPr>
          <w:rFonts w:hint="cs"/>
          <w:b/>
          <w:bCs/>
          <w:cs/>
        </w:rPr>
        <w:t>เรื่อง หลักเกณฑ์การสร้างขวัญกำลังใจ และการลงโทษแก่พนักงาน</w:t>
      </w:r>
    </w:p>
    <w:p w:rsidR="00633B23" w:rsidRDefault="00633B23" w:rsidP="00633B23">
      <w:pPr>
        <w:jc w:val="center"/>
        <w:rPr>
          <w:b/>
          <w:bCs/>
        </w:rPr>
      </w:pPr>
      <w:r w:rsidRPr="00633B23">
        <w:rPr>
          <w:rFonts w:hint="cs"/>
          <w:b/>
          <w:bCs/>
          <w:cs/>
        </w:rPr>
        <w:t>ในสังกัดขององค์การบริหารส่วนตำบลผักไหม ประจำปีงบประมาณ พ.ศ.2566</w:t>
      </w:r>
    </w:p>
    <w:p w:rsidR="00633B23" w:rsidRDefault="00633B23" w:rsidP="00633B23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...............................................................</w:t>
      </w:r>
    </w:p>
    <w:p w:rsidR="00633B23" w:rsidRDefault="00633B23" w:rsidP="00633B23">
      <w:pPr>
        <w:jc w:val="center"/>
        <w:rPr>
          <w:b/>
          <w:bCs/>
        </w:rPr>
      </w:pPr>
    </w:p>
    <w:p w:rsidR="00633B23" w:rsidRDefault="00633B23" w:rsidP="00E41D16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องค์การบริหารส่วนตำบลสระเยาว์เป็นหน่วยงานราชการส่วนท้องถิ่นที่มีความใกล้ชิดกับประชาชน ซึ่งต้องดูแลและตอบสนองความต้องการของประชาชนในท้องถิ่นให้ได้รับการบริหารสารธารณะอย่างมีประสิทธิภาพ ซึ่งในการบริหารกิจการต่างๆ ย่อมส่งผลกระทบทั้งโดยตรงและทางอ้อมต่อผู้บริหาร</w:t>
      </w:r>
    </w:p>
    <w:p w:rsidR="00633B23" w:rsidRDefault="00633B23" w:rsidP="00E41D16">
      <w:pPr>
        <w:spacing w:before="120"/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เพื่อให้การบริหารกิจการขององค์การบริหารส่วนตำบลสระเยาว์ เป็นไปด้วยความเรียบร้อย เกิดประโยชน์สูงสุดกับประชาชน เป็นไปตามหลักเกณฑ์การบริหารกิจการบ้านเมืองที่ดี การปฏิบัติหน้าที่ของพนักงานส่วนตำบล พนักงานครูและบุคลากรทางการศึกษาองค์การบริหารส่วนตำบลและพนักงานจ้างเป็นกลไหลหนึ่งที่ถือเป็นส่วนสำคัญอย่างยิ่งที่จะทำให้เกิดการดำเนินกิจการขององค์กรเป็นไปด้วยความเรียบร้อย </w:t>
      </w:r>
      <w:r w:rsidR="00E41D16">
        <w:rPr>
          <w:cs/>
        </w:rPr>
        <w:br/>
      </w:r>
      <w:r>
        <w:rPr>
          <w:rFonts w:hint="cs"/>
          <w:cs/>
        </w:rPr>
        <w:t>มีประสิทธิภาพ หากปฏิบัติหน้าที่ราชการด้วยความซื่อสัตย์ สุจริต ปฏิบัติหน้าที่เต็มกำลังสติปัญญาและความสามารถ ดังนั้น การสร้างขวัญและกำลังใจ สร้างแรงจูงใจ และการลงโทษในการปฏิบัติหน้าที่เป็นส่วนสำคัญที่จะทำให้การปฏิบัติงานเกิดประสิทธิภาพประสิทธิผล องค์การบริหารส่วนตำบลสระเยาว์</w:t>
      </w:r>
      <w:r w:rsidR="00E41D16">
        <w:rPr>
          <w:rFonts w:hint="cs"/>
          <w:cs/>
        </w:rPr>
        <w:t xml:space="preserve"> จึงได้วางมาตรฐานการเสริมสร้างขวัญกำลังใจและลงโทษเพื่อให้เป็นแนวทางในการปฏิบัติราชการและปฏิบัติตนของพนักงานส่วนตำบล พนักงานครูและบุคลากรทางการศึกษาองค์การบริหารส่วนตำบลและพนักงานจ้าง รายละเอียดตามเอกสารแนบท้ายนี้</w:t>
      </w:r>
    </w:p>
    <w:p w:rsidR="00E41D16" w:rsidRDefault="00E41D16" w:rsidP="00633B23">
      <w:pPr>
        <w:spacing w:before="120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จึงประกาศให้ทราบโดยทั่วกัน</w:t>
      </w:r>
    </w:p>
    <w:p w:rsidR="00E41D16" w:rsidRDefault="00E41D16" w:rsidP="00633B23">
      <w:pPr>
        <w:spacing w:before="120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ประกาศ  ณ  วันที่ 12 มกราคม พ.ศ. 2566</w:t>
      </w:r>
    </w:p>
    <w:p w:rsidR="00E41D16" w:rsidRDefault="00E41D16" w:rsidP="00E41D16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CB24723" wp14:editId="0E5FEC40">
            <wp:simplePos x="0" y="0"/>
            <wp:positionH relativeFrom="column">
              <wp:posOffset>2686050</wp:posOffset>
            </wp:positionH>
            <wp:positionV relativeFrom="paragraph">
              <wp:posOffset>94615</wp:posOffset>
            </wp:positionV>
            <wp:extent cx="1590675" cy="441960"/>
            <wp:effectExtent l="0" t="0" r="9525" b="0"/>
            <wp:wrapNone/>
            <wp:docPr id="1" name="รูปภาพ 1" descr="C:\Users\COM\Desktop\ลายมือชื่อ 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ลายมือชื่อ 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D16" w:rsidRDefault="00E41D16" w:rsidP="00E41D16"/>
    <w:p w:rsidR="00E41D16" w:rsidRDefault="00E41D16" w:rsidP="00E41D16"/>
    <w:p w:rsidR="00E41D16" w:rsidRDefault="00E41D16" w:rsidP="00633B23">
      <w:pPr>
        <w:spacing w:before="1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</w:t>
      </w:r>
      <w:r>
        <w:rPr>
          <w:rFonts w:hint="cs"/>
          <w:cs/>
        </w:rPr>
        <w:t>นายนำ  สอพอง</w:t>
      </w:r>
      <w:r>
        <w:rPr>
          <w:cs/>
        </w:rPr>
        <w:t>)</w:t>
      </w:r>
    </w:p>
    <w:p w:rsidR="00E41D16" w:rsidRDefault="00E41D16" w:rsidP="00E41D1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>
        <w:rPr>
          <w:rFonts w:hint="cs"/>
          <w:cs/>
        </w:rPr>
        <w:t xml:space="preserve"> </w:t>
      </w:r>
      <w:r>
        <w:rPr>
          <w:cs/>
        </w:rPr>
        <w:t xml:space="preserve">  </w:t>
      </w:r>
      <w:r>
        <w:rPr>
          <w:rFonts w:hint="cs"/>
          <w:cs/>
        </w:rPr>
        <w:t>นายกองค์การบริหารส่วนตำบลสระเยาว์</w:t>
      </w:r>
    </w:p>
    <w:p w:rsidR="00EC2581" w:rsidRDefault="00EC2581">
      <w:pPr>
        <w:rPr>
          <w:cs/>
        </w:rPr>
      </w:pPr>
      <w:r>
        <w:rPr>
          <w:cs/>
        </w:rPr>
        <w:br w:type="page"/>
      </w:r>
    </w:p>
    <w:p w:rsidR="00EC2581" w:rsidRDefault="00EC2581" w:rsidP="00EC2581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มาตรการเสริมสร้างขวัญกำลังใจและมาตรการทางวินัยของพนักงานส่วนตำบล </w:t>
      </w:r>
    </w:p>
    <w:p w:rsidR="00EC2581" w:rsidRDefault="00EC2581" w:rsidP="00EC258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พนักงานครู และบุคลากรทางการศึกษา องค์การบริหารส่วนตำบลสระเยาว์</w:t>
      </w:r>
    </w:p>
    <w:p w:rsidR="00EC2581" w:rsidRDefault="00EC2581" w:rsidP="00EC2581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......................................................</w:t>
      </w:r>
    </w:p>
    <w:p w:rsidR="00EC2581" w:rsidRDefault="00EC2581" w:rsidP="00EC2581">
      <w:pPr>
        <w:jc w:val="center"/>
        <w:rPr>
          <w:b/>
          <w:bCs/>
        </w:rPr>
      </w:pPr>
    </w:p>
    <w:p w:rsidR="00EC2581" w:rsidRPr="00D7527E" w:rsidRDefault="00EC2581" w:rsidP="00EC2581">
      <w:pPr>
        <w:rPr>
          <w:rFonts w:hint="cs"/>
          <w:b/>
          <w:bCs/>
        </w:rPr>
      </w:pPr>
      <w:r>
        <w:rPr>
          <w:cs/>
        </w:rPr>
        <w:tab/>
      </w:r>
      <w:r w:rsidRPr="00D7527E">
        <w:rPr>
          <w:rFonts w:hint="cs"/>
          <w:b/>
          <w:bCs/>
          <w:cs/>
        </w:rPr>
        <w:t>1. มาตรการเสริมสร้างขวัญกำลังใจ</w:t>
      </w:r>
    </w:p>
    <w:p w:rsidR="00EC2581" w:rsidRDefault="00EC2581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 มีการมอบรางวัลให้พนักงานส่วนตำบล พนักงานครูและบุคลากรทางการศึกษาองค์การบริหารส่วนตำบลและพนักงานจ้าง ดีเด่นเป็นประจำทุกปี โดยมีประกาศเกียรติคุณและรางวัล และนำไปประกอบการพิจารณาความดีความชอบ เช่น การเลื่อนขั้นเงินเดือน เพิ่มค่าจ้าง และเพิ่มค่าตอบแทน โดยมีหลักเกณฑ์ทั่วไป ดังนี้</w:t>
      </w:r>
    </w:p>
    <w:p w:rsidR="00EC2581" w:rsidRDefault="00EC2581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1.1 ความสม่ำเสมอในการปฏิบัติงานราชการ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1.2 มนุษย์สัมพันธ์ที่ดีต่อประชาชน ผู้ยังคับบัญชาและเพื่อนร่วมงาน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1.3 การรักษาวินัย ไม่มีข้อร้องเรียนทุจริต ประพฤติมิชอบหรือผิดศีลธรรม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1.4 การอุทิศตนเสียสละเพื่องานและส่วนรวม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1.5 การปฏิบัติตนตามวัฒนธรรมองค์การบริหารส่วนตำบลผักไหม 10 ประการ</w:t>
      </w:r>
    </w:p>
    <w:p w:rsidR="00D7527E" w:rsidRDefault="00D7527E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- การตรงต่อเวลา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รับผิดชอบต่องานทีได้รับมอบหมาย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ทำงานด้วยความกระตือรือร้น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อ่อนน้อมถ่อมตน ไม่พูดจาโอ้อวด</w:t>
      </w:r>
    </w:p>
    <w:p w:rsidR="00D7527E" w:rsidRDefault="00D7527E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สะอาดเป็นระเบียบ (5 ส.)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ประหยัดรู้คุณค่าของเงินและสิ่งของเครื่องใช้</w:t>
      </w:r>
    </w:p>
    <w:p w:rsidR="00D7527E" w:rsidRDefault="00D7527E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พิถีพิถันใส่ใจรายละเอียดเล็ก ๆ น้อย ๆ</w:t>
      </w:r>
    </w:p>
    <w:p w:rsidR="00D7527E" w:rsidRDefault="00D7527E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ซื่อสัตย์ สุจริต ไม่คดโกง ระลึกถึงบุญคุณคน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แยกแยะเรื่องส่วนตนและรับผิดชอบในหน้าที่</w:t>
      </w:r>
    </w:p>
    <w:p w:rsidR="00D7527E" w:rsidRDefault="00D7527E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- ทำงานเป็นทีม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 จัดให้มีสมุดลงชื่อเข้าร่วมโครงการต่าง ๆ ในเวลาราชการและในวันหยุดราชการ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เป็นเจ้าภาพการพบประสังสรรค์ เป็นต้น</w:t>
      </w:r>
    </w:p>
    <w:p w:rsidR="00D7527E" w:rsidRDefault="00D7527E" w:rsidP="00EC2581">
      <w:pPr>
        <w:jc w:val="thaiDistribute"/>
        <w:rPr>
          <w:rFonts w:hint="cs"/>
          <w:b/>
          <w:bCs/>
        </w:rPr>
      </w:pPr>
      <w:r>
        <w:rPr>
          <w:cs/>
        </w:rPr>
        <w:tab/>
      </w:r>
      <w:r>
        <w:rPr>
          <w:rFonts w:hint="cs"/>
          <w:b/>
          <w:bCs/>
          <w:cs/>
        </w:rPr>
        <w:t>2. มาตรการดำเนินการทางวินัย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>1. มอบอำนาจให้ผู้บังคับบัญชาชั้นต้นพิจารณาโทษให้แก่บุคคลในสังกัดที่กระทำผิดวินัยไม่ร้ายแรงในขั้นว่ากล่าวตักเตือน แล้วเสนอให้ปลัดองค์การบริการส่วนตำบล และนายกองค์การบริหารส่วนตำบลทราบ</w:t>
      </w:r>
    </w:p>
    <w:p w:rsidR="00D7527E" w:rsidRDefault="00D7527E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 มีมาตรการการรักษาวินัย โดยลดหย่อนโทษให้แต่ละระดับสายการบังคับบัญชาละ 3 ครั้ง จกเว้นการกระทำ</w:t>
      </w:r>
      <w:r w:rsidR="005C72E9">
        <w:rPr>
          <w:rFonts w:hint="cs"/>
          <w:cs/>
        </w:rPr>
        <w:t>ผิดวินัยในมาตรการที่ประกาศเป็นกฎเหล็ก คือ</w:t>
      </w:r>
    </w:p>
    <w:p w:rsidR="005C72E9" w:rsidRDefault="005C72E9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2.1 การดื่มสุรา การเล่นการพนันในสถานที่ราชการ</w:t>
      </w:r>
    </w:p>
    <w:p w:rsidR="005C72E9" w:rsidRDefault="005C72E9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 การทุจริตหรือมีพฤติกรรมเรียกร้องผลประโยชน์จากประชาชนที่นอกเหนือจากที่กฎหมายหรือระเบียบกำหนด</w:t>
      </w:r>
    </w:p>
    <w:p w:rsidR="00034A9A" w:rsidRDefault="005C72E9" w:rsidP="00034A9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2.3 การขาดเวรยามรักษาสถานที่จนเป็นเหตุให้เกิดความเสียหายกับประชาชนหรือองค์การบริหารส่วนตำบลสระเยาว์</w:t>
      </w:r>
    </w:p>
    <w:p w:rsidR="005C72E9" w:rsidRDefault="005C72E9" w:rsidP="005C72E9">
      <w:pPr>
        <w:jc w:val="center"/>
        <w:rPr>
          <w:rFonts w:ascii="TH SarabunIT๙" w:hAnsi="TH SarabunIT๙"/>
          <w:sz w:val="32"/>
          <w:szCs w:val="44"/>
        </w:rPr>
      </w:pPr>
      <w:r w:rsidRPr="005C72E9">
        <w:rPr>
          <w:rFonts w:ascii="TH SarabunIT๙" w:hAnsi="TH SarabunIT๙"/>
          <w:sz w:val="32"/>
          <w:szCs w:val="44"/>
        </w:rPr>
        <w:lastRenderedPageBreak/>
        <w:t>-2-</w:t>
      </w:r>
    </w:p>
    <w:p w:rsidR="005C72E9" w:rsidRPr="005C72E9" w:rsidRDefault="005C72E9" w:rsidP="005C72E9">
      <w:pPr>
        <w:jc w:val="center"/>
        <w:rPr>
          <w:rFonts w:ascii="TH SarabunIT๙" w:hAnsi="TH SarabunIT๙"/>
          <w:sz w:val="32"/>
          <w:szCs w:val="44"/>
        </w:rPr>
      </w:pPr>
    </w:p>
    <w:p w:rsidR="005C72E9" w:rsidRDefault="005C72E9" w:rsidP="00EC2581">
      <w:pPr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2.4 การขาด ลา มาสาย เกินที่หลักเกณฑ์การลาได้ประกาศไว้</w:t>
      </w:r>
    </w:p>
    <w:p w:rsidR="005C72E9" w:rsidRDefault="005C72E9" w:rsidP="00EC2581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2.5 การทะเลาะวิวาทกันเอง</w:t>
      </w:r>
    </w:p>
    <w:p w:rsidR="005C72E9" w:rsidRDefault="005C72E9" w:rsidP="00EC2581">
      <w:pPr>
        <w:jc w:val="thaiDistribute"/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3118"/>
        <w:gridCol w:w="3261"/>
      </w:tblGrid>
      <w:tr w:rsidR="005C72E9" w:rsidTr="007121B4">
        <w:tc>
          <w:tcPr>
            <w:tcW w:w="3545" w:type="dxa"/>
            <w:vAlign w:val="center"/>
          </w:tcPr>
          <w:p w:rsidR="005C72E9" w:rsidRPr="005C72E9" w:rsidRDefault="005C72E9" w:rsidP="007121B4">
            <w:pPr>
              <w:jc w:val="center"/>
              <w:rPr>
                <w:rFonts w:hint="cs"/>
                <w:b/>
                <w:bCs/>
              </w:rPr>
            </w:pPr>
            <w:bookmarkStart w:id="0" w:name="_GoBack" w:colFirst="0" w:colLast="2"/>
            <w:r>
              <w:rPr>
                <w:rFonts w:hint="cs"/>
                <w:b/>
                <w:bCs/>
                <w:cs/>
              </w:rPr>
              <w:t>มาตรการสร้างขวัญกำลังใจและลงโทษในการปฏิบัติหน้าที่ราชการ</w:t>
            </w:r>
          </w:p>
        </w:tc>
        <w:tc>
          <w:tcPr>
            <w:tcW w:w="3118" w:type="dxa"/>
            <w:vAlign w:val="center"/>
          </w:tcPr>
          <w:p w:rsidR="005C72E9" w:rsidRPr="005C72E9" w:rsidRDefault="005C72E9" w:rsidP="007121B4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รางวัลในการปฏิบัติหน้าที่</w:t>
            </w:r>
          </w:p>
        </w:tc>
        <w:tc>
          <w:tcPr>
            <w:tcW w:w="3261" w:type="dxa"/>
            <w:vAlign w:val="center"/>
          </w:tcPr>
          <w:p w:rsidR="005C72E9" w:rsidRPr="005C72E9" w:rsidRDefault="005C72E9" w:rsidP="007121B4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ลงโทษหากผ่าฝืนไม่ปฏิบัติตาม</w:t>
            </w:r>
          </w:p>
        </w:tc>
      </w:tr>
      <w:bookmarkEnd w:id="0"/>
      <w:tr w:rsidR="005C72E9" w:rsidTr="005C72E9">
        <w:tc>
          <w:tcPr>
            <w:tcW w:w="3545" w:type="dxa"/>
          </w:tcPr>
          <w:p w:rsidR="005C72E9" w:rsidRPr="005C72E9" w:rsidRDefault="005C72E9" w:rsidP="005C72E9">
            <w:pPr>
              <w:jc w:val="thaiDistribute"/>
              <w:rPr>
                <w:rFonts w:hint="cs"/>
                <w:cs/>
              </w:rPr>
            </w:pPr>
            <w:r w:rsidRPr="005C72E9"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>รักษาระเบียบวินัยการปฏิบัติงาน ตามแบบแผนของทางราชการ ประพฤติตนเป็นแบบอย่างที่ดี</w:t>
            </w:r>
          </w:p>
        </w:tc>
        <w:tc>
          <w:tcPr>
            <w:tcW w:w="3118" w:type="dxa"/>
          </w:tcPr>
          <w:p w:rsidR="005C72E9" w:rsidRP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ได้คะแนนสูงในการประเมินเลื่อนขั้นเงินเดือน การเพิ่มค่าจ้าง และเพิ่มค่าตอบแทน</w:t>
            </w:r>
          </w:p>
        </w:tc>
        <w:tc>
          <w:tcPr>
            <w:tcW w:w="3261" w:type="dxa"/>
          </w:tcPr>
          <w:p w:rsidR="005C72E9" w:rsidRP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ดำเนินการทางวินัยตามมาตรฐานทั่วไปเกี่ยวกับวินัยและการรักษาวินัย และการดำเนินการทางวินัย</w:t>
            </w:r>
          </w:p>
        </w:tc>
      </w:tr>
      <w:tr w:rsidR="005C72E9" w:rsidTr="005C72E9">
        <w:tc>
          <w:tcPr>
            <w:tcW w:w="3545" w:type="dxa"/>
          </w:tcPr>
          <w:p w:rsidR="005C72E9" w:rsidRP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2. บริการประชาชนด้วยความเต็มใจ ให้บริหารไม่เลือกปฏิบัติ ให้ความสะดวก รวดเร็ว เป็นธรรม</w:t>
            </w:r>
          </w:p>
        </w:tc>
        <w:tc>
          <w:tcPr>
            <w:tcW w:w="3118" w:type="dxa"/>
          </w:tcPr>
          <w:p w:rsid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มอบประกาศเกียรติบัตรเป็นแบบอย่างที่ดี</w:t>
            </w:r>
          </w:p>
        </w:tc>
        <w:tc>
          <w:tcPr>
            <w:tcW w:w="3261" w:type="dxa"/>
          </w:tcPr>
          <w:p w:rsid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ดำเนินการทางวินัยหากถูกร้องเรียนกล่าวโทษ</w:t>
            </w:r>
          </w:p>
        </w:tc>
      </w:tr>
      <w:tr w:rsidR="005C72E9" w:rsidTr="005C72E9">
        <w:tc>
          <w:tcPr>
            <w:tcW w:w="3545" w:type="dxa"/>
          </w:tcPr>
          <w:p w:rsidR="005C72E9" w:rsidRDefault="005C72E9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 ทันต่อเวลา และมีความคุ้มค่าในการใช้ทรัพยากร</w:t>
            </w:r>
          </w:p>
        </w:tc>
        <w:tc>
          <w:tcPr>
            <w:tcW w:w="3118" w:type="dxa"/>
          </w:tcPr>
          <w:p w:rsidR="005C72E9" w:rsidRDefault="00034A9A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ได้คะแนนสูงในการประเมินเลื่อนขั้นเงินเดือน การเพิ่มค่าจ้าง และเพิ่มค่าตอบแทน</w:t>
            </w:r>
          </w:p>
        </w:tc>
        <w:tc>
          <w:tcPr>
            <w:tcW w:w="3261" w:type="dxa"/>
          </w:tcPr>
          <w:p w:rsidR="005C72E9" w:rsidRDefault="00034A9A" w:rsidP="005C72E9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ว่ากล่าวตักเตือน</w:t>
            </w:r>
          </w:p>
          <w:p w:rsidR="00034A9A" w:rsidRDefault="00034A9A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ดำเนินการทางวินัยมาตรฐานทั่วไปเกี่ยวกับวินัยและการรักษาวินัย และดำเนินการทางวินัยฯ</w:t>
            </w:r>
          </w:p>
        </w:tc>
      </w:tr>
      <w:tr w:rsidR="00034A9A" w:rsidTr="005C72E9">
        <w:tc>
          <w:tcPr>
            <w:tcW w:w="3545" w:type="dxa"/>
          </w:tcPr>
          <w:p w:rsidR="00034A9A" w:rsidRDefault="00034A9A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การปฏิบัติงานด้านป้องกันยาเสพติด และปฏิบัติตามนโยบายเร่งด่วน ของรัฐบาล</w:t>
            </w:r>
          </w:p>
        </w:tc>
        <w:tc>
          <w:tcPr>
            <w:tcW w:w="3118" w:type="dxa"/>
          </w:tcPr>
          <w:p w:rsidR="00034A9A" w:rsidRDefault="00034A9A" w:rsidP="005C72E9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เสนอความดีความชอบเป็นกรณีพิเศษ</w:t>
            </w:r>
          </w:p>
          <w:p w:rsidR="00034A9A" w:rsidRDefault="00034A9A" w:rsidP="005C72E9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เป็นผลงานในการเลื่อนขั้นเงินเดือน การเพิ่มค่าจ้าง และเพิ่มค่าตอบแทน</w:t>
            </w:r>
          </w:p>
        </w:tc>
        <w:tc>
          <w:tcPr>
            <w:tcW w:w="3261" w:type="dxa"/>
          </w:tcPr>
          <w:p w:rsidR="00034A9A" w:rsidRDefault="00034A9A" w:rsidP="005C72E9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ว่ากล่าวตักเตือน</w:t>
            </w:r>
          </w:p>
          <w:p w:rsidR="00034A9A" w:rsidRDefault="00034A9A" w:rsidP="005C72E9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ดำเนินการทางวินัยตามมาตรฐานทั่วไปเกี่ยวกับวินัยและการรักษาวินัย และการดำเนินการทางวินัยฯ</w:t>
            </w:r>
          </w:p>
          <w:p w:rsidR="00034A9A" w:rsidRDefault="00034A9A" w:rsidP="005C72E9">
            <w:pPr>
              <w:jc w:val="thaiDistribute"/>
              <w:rPr>
                <w:rFonts w:hint="cs"/>
                <w:cs/>
              </w:rPr>
            </w:pPr>
          </w:p>
        </w:tc>
      </w:tr>
    </w:tbl>
    <w:p w:rsidR="005C72E9" w:rsidRDefault="005C72E9" w:rsidP="00EC2581">
      <w:pPr>
        <w:jc w:val="thaiDistribute"/>
      </w:pPr>
    </w:p>
    <w:p w:rsidR="00034A9A" w:rsidRDefault="00034A9A" w:rsidP="00EC2581">
      <w:pPr>
        <w:jc w:val="thaiDistribute"/>
      </w:pPr>
    </w:p>
    <w:p w:rsidR="00034A9A" w:rsidRDefault="00034A9A" w:rsidP="00EC2581">
      <w:pPr>
        <w:jc w:val="thaiDistribute"/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19F55F1C" wp14:editId="754E7682">
            <wp:simplePos x="0" y="0"/>
            <wp:positionH relativeFrom="column">
              <wp:posOffset>3163570</wp:posOffset>
            </wp:positionH>
            <wp:positionV relativeFrom="paragraph">
              <wp:posOffset>2844</wp:posOffset>
            </wp:positionV>
            <wp:extent cx="1590675" cy="441960"/>
            <wp:effectExtent l="0" t="0" r="9525" b="0"/>
            <wp:wrapNone/>
            <wp:docPr id="2" name="รูปภาพ 2" descr="C:\Users\COM\Desktop\ลายมือชื่อ 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ลายมือชื่อ 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A9A" w:rsidRDefault="00034A9A" w:rsidP="00EC2581">
      <w:pPr>
        <w:jc w:val="thaiDistribute"/>
      </w:pPr>
    </w:p>
    <w:p w:rsidR="00034A9A" w:rsidRDefault="00034A9A" w:rsidP="00EC2581">
      <w:pPr>
        <w:jc w:val="thaiDistribute"/>
      </w:pPr>
    </w:p>
    <w:p w:rsidR="00034A9A" w:rsidRDefault="00034A9A" w:rsidP="00EC2581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(นายนำ  สอพอง)</w:t>
      </w:r>
    </w:p>
    <w:p w:rsidR="00034A9A" w:rsidRPr="00D7527E" w:rsidRDefault="00034A9A" w:rsidP="00EC2581">
      <w:pPr>
        <w:jc w:val="thaiDistribute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>นายกองค์การบริหารส่วนตำบลสระเยาว์</w:t>
      </w:r>
    </w:p>
    <w:sectPr w:rsidR="00034A9A" w:rsidRPr="00D7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034A9A"/>
    <w:rsid w:val="005C72E9"/>
    <w:rsid w:val="00633B23"/>
    <w:rsid w:val="007121B4"/>
    <w:rsid w:val="00D7527E"/>
    <w:rsid w:val="00E41D16"/>
    <w:rsid w:val="00E949CA"/>
    <w:rsid w:val="00E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569F4-5D55-4912-BA2E-C967CA0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81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39"/>
    <w:rsid w:val="005C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2023-01-17T08:04:00Z</dcterms:created>
  <dcterms:modified xsi:type="dcterms:W3CDTF">2023-01-17T09:12:00Z</dcterms:modified>
</cp:coreProperties>
</file>