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A1" w:rsidRDefault="00697DA1" w:rsidP="00697DA1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-320040</wp:posOffset>
            </wp:positionV>
            <wp:extent cx="1140460" cy="1143000"/>
            <wp:effectExtent l="19050" t="0" r="254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54B5">
        <w:rPr>
          <w:rFonts w:ascii="Angsana New" w:hAnsi="Angsana New"/>
          <w:sz w:val="32"/>
          <w:szCs w:val="32"/>
        </w:rPr>
        <w:tab/>
      </w:r>
      <w:proofErr w:type="spellStart"/>
      <w:proofErr w:type="gramStart"/>
      <w:r w:rsidR="00CD54B5">
        <w:rPr>
          <w:rFonts w:ascii="Angsana New" w:hAnsi="Angsana New"/>
          <w:sz w:val="32"/>
          <w:szCs w:val="32"/>
        </w:rPr>
        <w:t>qs</w:t>
      </w:r>
      <w:proofErr w:type="spellEnd"/>
      <w:proofErr w:type="gramEnd"/>
    </w:p>
    <w:p w:rsidR="00697DA1" w:rsidRDefault="00697DA1" w:rsidP="00697DA1">
      <w:pPr>
        <w:rPr>
          <w:rFonts w:ascii="Angsana New" w:hAnsi="Angsana New"/>
          <w:sz w:val="32"/>
          <w:szCs w:val="32"/>
        </w:rPr>
      </w:pPr>
    </w:p>
    <w:p w:rsidR="00697DA1" w:rsidRDefault="00697DA1" w:rsidP="00697DA1">
      <w:pPr>
        <w:rPr>
          <w:rFonts w:ascii="Angsana New" w:hAnsi="Angsana New"/>
          <w:sz w:val="32"/>
          <w:szCs w:val="32"/>
        </w:rPr>
      </w:pPr>
    </w:p>
    <w:p w:rsidR="00697DA1" w:rsidRPr="00715F5F" w:rsidRDefault="00DE1508" w:rsidP="00697D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697DA1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951575">
        <w:rPr>
          <w:rFonts w:ascii="TH SarabunPSK" w:hAnsi="TH SarabunPSK" w:cs="TH SarabunPSK" w:hint="cs"/>
          <w:sz w:val="32"/>
          <w:szCs w:val="32"/>
          <w:cs/>
        </w:rPr>
        <w:t>หนองโดน</w:t>
      </w:r>
    </w:p>
    <w:p w:rsidR="00697DA1" w:rsidRPr="00715F5F" w:rsidRDefault="00697DA1" w:rsidP="00DE150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15F5F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DE1508">
        <w:rPr>
          <w:rFonts w:ascii="TH SarabunPSK" w:hAnsi="TH SarabunPSK" w:cs="TH SarabunPSK" w:hint="cs"/>
          <w:sz w:val="32"/>
          <w:szCs w:val="32"/>
          <w:cs/>
        </w:rPr>
        <w:t>นโยบายและกลยุทธ์ด้านการบริหาร  และพัฒนาทรัพยากรบุคคล</w:t>
      </w:r>
    </w:p>
    <w:p w:rsidR="00697DA1" w:rsidRPr="00715F5F" w:rsidRDefault="001D56EA" w:rsidP="00697DA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D56EA">
        <w:rPr>
          <w:rFonts w:ascii="TH SarabunPSK" w:hAnsi="TH SarabunPSK" w:cs="TH SarabunPSK"/>
          <w:noProof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9pt" to="32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VB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">
            <v:stroke dashstyle="dash"/>
          </v:line>
        </w:pict>
      </w:r>
    </w:p>
    <w:p w:rsidR="00697DA1" w:rsidRDefault="00B265C1" w:rsidP="00697D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1508"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 เป็นหน่วยงานของรัฐที่มีภารกิจในการส่งเสริมท้องถิ่นให้มีความเข้มแข็งในทุกด้าน  เพื่อสามารถบริการและตอบสนองความต้องการของประชาชนได้อย่างแท้จริง  ซึ่งเป็นภารกิจที่มีความหลากหลายและครอบคลุมการดำเนินการในหลายด้าน  โดยเฉพาะการบริหารทรัพยากรบุคคลเป็นมิติหนึ่งที่จะขาดการพัฒนาไม่ได้  และถือเป็นกลไกสำคัญในการผลักดันยุทธศาสตร์และ</w:t>
      </w:r>
      <w:proofErr w:type="spellStart"/>
      <w:r w:rsidR="00DE1508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DE1508">
        <w:rPr>
          <w:rFonts w:ascii="TH SarabunPSK" w:hAnsi="TH SarabunPSK" w:cs="TH SarabunPSK" w:hint="cs"/>
          <w:sz w:val="32"/>
          <w:szCs w:val="32"/>
          <w:cs/>
        </w:rPr>
        <w:t>กิจให้ประสบความสำเร็จ  และถือเป็นปัจจัยสำคัญที่จะทำให้ภารกิจขององค์กรปกครองส่วนท้องถิ่นสำเร็จลุล่วงไปด้วยดี  ตามวัตถุประสงค์ที่วางเอาไว้</w:t>
      </w:r>
    </w:p>
    <w:p w:rsidR="00831835" w:rsidRPr="00831835" w:rsidRDefault="00831835" w:rsidP="00697DA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31835" w:rsidRPr="00DE1508" w:rsidRDefault="00DE1508" w:rsidP="00697DA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เพื่อให้การบริหารงานบุคคลของเทศบาลตำบลหนองโดน  เป็นไปด้วยความเรียบร้อยประกอบกับการบริหารทรัพยากรบุคคลของเทศบาลตำบลหนองโดนมีการทำงานอย่างเป็นระบบและต่อเนื่อง  จึงอาศัยอำนาจตามความในมาตรา  ๑๕  และมาตรา  ๒๓  วรรคท้ายแห่งพระราชบัญญัติระเบียบบริหา</w:t>
      </w:r>
      <w:r w:rsidR="00831835">
        <w:rPr>
          <w:rFonts w:ascii="TH SarabunPSK" w:hAnsi="TH SarabunPSK" w:cs="TH SarabunPSK" w:hint="cs"/>
          <w:sz w:val="32"/>
          <w:szCs w:val="32"/>
          <w:cs/>
        </w:rPr>
        <w:t>รงานบุคคลส่วนท้องถิ่น  พ.ศ. ๒๕๖๒  ประกาศนโยบายและกลยุทธ์การบริหารงานด้านทรัพยากรบุคคล  ของเทศบาลตำบลหนองโดน  ดังรายละเอียดแนบท้ายประกาศฉบับนี้</w:t>
      </w:r>
    </w:p>
    <w:p w:rsidR="00697DA1" w:rsidRPr="00715F5F" w:rsidRDefault="00B265C1" w:rsidP="00F62A6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1835"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697DA1" w:rsidRPr="00715F5F" w:rsidRDefault="00831835" w:rsidP="00F62A62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BF7FE6">
        <w:rPr>
          <w:rFonts w:ascii="TH SarabunPSK" w:hAnsi="TH SarabunPSK" w:cs="TH SarabunPSK"/>
          <w:sz w:val="32"/>
          <w:szCs w:val="32"/>
          <w:cs/>
        </w:rPr>
        <w:t xml:space="preserve">  ณ  วันที่ </w:t>
      </w:r>
      <w:r w:rsidR="00BF7FE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575">
        <w:rPr>
          <w:rFonts w:ascii="TH SarabunPSK" w:hAnsi="TH SarabunPSK" w:cs="TH SarabunPSK" w:hint="cs"/>
          <w:sz w:val="32"/>
          <w:szCs w:val="32"/>
          <w:cs/>
        </w:rPr>
        <w:t>เดือน พฤศจิกายน</w:t>
      </w:r>
      <w:r w:rsidR="00697D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265C1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BF7FE6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97DA1" w:rsidRPr="00715F5F" w:rsidRDefault="00697DA1" w:rsidP="00697DA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97DA1" w:rsidRPr="00D65DAD" w:rsidRDefault="00697DA1" w:rsidP="00697DA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97DA1" w:rsidRPr="00715F5F" w:rsidRDefault="00697DA1" w:rsidP="00697DA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97DA1" w:rsidRPr="000075E4" w:rsidRDefault="00697DA1" w:rsidP="00697DA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075E4">
        <w:rPr>
          <w:rFonts w:ascii="TH SarabunPSK" w:hAnsi="TH SarabunPSK" w:cs="TH SarabunPSK"/>
          <w:sz w:val="32"/>
          <w:szCs w:val="32"/>
          <w:cs/>
        </w:rPr>
        <w:t>(</w:t>
      </w:r>
      <w:r w:rsidR="00951575">
        <w:rPr>
          <w:rFonts w:ascii="TH SarabunPSK" w:hAnsi="TH SarabunPSK" w:cs="TH SarabunPSK" w:hint="cs"/>
          <w:sz w:val="32"/>
          <w:szCs w:val="32"/>
          <w:cs/>
        </w:rPr>
        <w:t>นายปราโมทย์  โพธิ์กะต้น</w:t>
      </w:r>
      <w:r w:rsidRPr="000075E4">
        <w:rPr>
          <w:rFonts w:ascii="TH SarabunPSK" w:hAnsi="TH SarabunPSK" w:cs="TH SarabunPSK"/>
          <w:sz w:val="32"/>
          <w:szCs w:val="32"/>
          <w:cs/>
        </w:rPr>
        <w:t>)</w:t>
      </w:r>
    </w:p>
    <w:p w:rsidR="00697DA1" w:rsidRDefault="00697DA1" w:rsidP="00697D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69A2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 w:rsidR="00951575">
        <w:rPr>
          <w:rFonts w:ascii="TH SarabunPSK" w:hAnsi="TH SarabunPSK" w:cs="TH SarabunPSK" w:hint="cs"/>
          <w:sz w:val="32"/>
          <w:szCs w:val="32"/>
          <w:cs/>
        </w:rPr>
        <w:t>หนองโดน</w:t>
      </w: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3584" w:rsidRDefault="00B53584" w:rsidP="00697D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B5D48" w:rsidRDefault="006B5D48" w:rsidP="006B5D48">
      <w:pPr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sectPr w:rsidR="006B5D48" w:rsidSect="00E45A59">
      <w:pgSz w:w="11906" w:h="16838"/>
      <w:pgMar w:top="1134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7F27"/>
    <w:multiLevelType w:val="hybridMultilevel"/>
    <w:tmpl w:val="9FDC6748"/>
    <w:lvl w:ilvl="0" w:tplc="DA882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5A454B"/>
    <w:multiLevelType w:val="hybridMultilevel"/>
    <w:tmpl w:val="6868E044"/>
    <w:lvl w:ilvl="0" w:tplc="A26C8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242BA0"/>
    <w:multiLevelType w:val="hybridMultilevel"/>
    <w:tmpl w:val="83F27E10"/>
    <w:lvl w:ilvl="0" w:tplc="D9FC2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721430"/>
    <w:multiLevelType w:val="hybridMultilevel"/>
    <w:tmpl w:val="81309F00"/>
    <w:lvl w:ilvl="0" w:tplc="EC484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697DA1"/>
    <w:rsid w:val="0002034D"/>
    <w:rsid w:val="00057B78"/>
    <w:rsid w:val="000B5E38"/>
    <w:rsid w:val="000F2C16"/>
    <w:rsid w:val="00106225"/>
    <w:rsid w:val="0016282D"/>
    <w:rsid w:val="001B13B4"/>
    <w:rsid w:val="001D20BC"/>
    <w:rsid w:val="001D56EA"/>
    <w:rsid w:val="001E4A26"/>
    <w:rsid w:val="001F6E0B"/>
    <w:rsid w:val="00234F2D"/>
    <w:rsid w:val="002A026D"/>
    <w:rsid w:val="002A7CE5"/>
    <w:rsid w:val="002B3220"/>
    <w:rsid w:val="0034365F"/>
    <w:rsid w:val="0037141F"/>
    <w:rsid w:val="00385728"/>
    <w:rsid w:val="00394FBC"/>
    <w:rsid w:val="003A6967"/>
    <w:rsid w:val="003C12BD"/>
    <w:rsid w:val="003E5BC1"/>
    <w:rsid w:val="00402E9F"/>
    <w:rsid w:val="004153B2"/>
    <w:rsid w:val="00423A2F"/>
    <w:rsid w:val="00443DA7"/>
    <w:rsid w:val="004740EA"/>
    <w:rsid w:val="004920FE"/>
    <w:rsid w:val="004E3093"/>
    <w:rsid w:val="005173D4"/>
    <w:rsid w:val="00535CAF"/>
    <w:rsid w:val="00555AA1"/>
    <w:rsid w:val="005815EE"/>
    <w:rsid w:val="0059480E"/>
    <w:rsid w:val="00641607"/>
    <w:rsid w:val="006920A4"/>
    <w:rsid w:val="00697DA1"/>
    <w:rsid w:val="006B075F"/>
    <w:rsid w:val="006B5D48"/>
    <w:rsid w:val="006E7EEB"/>
    <w:rsid w:val="006F7FC8"/>
    <w:rsid w:val="00734989"/>
    <w:rsid w:val="007C0857"/>
    <w:rsid w:val="007D73F3"/>
    <w:rsid w:val="007D76FA"/>
    <w:rsid w:val="007E3839"/>
    <w:rsid w:val="007E48C6"/>
    <w:rsid w:val="007E79CA"/>
    <w:rsid w:val="00831835"/>
    <w:rsid w:val="008904F6"/>
    <w:rsid w:val="00894F5F"/>
    <w:rsid w:val="008A5BE3"/>
    <w:rsid w:val="008D74AD"/>
    <w:rsid w:val="009265A4"/>
    <w:rsid w:val="00951575"/>
    <w:rsid w:val="00966A8C"/>
    <w:rsid w:val="009A4A2B"/>
    <w:rsid w:val="009D1306"/>
    <w:rsid w:val="009E21BC"/>
    <w:rsid w:val="009F1DA8"/>
    <w:rsid w:val="009F3CD7"/>
    <w:rsid w:val="009F6A12"/>
    <w:rsid w:val="00A079DF"/>
    <w:rsid w:val="00AB31CF"/>
    <w:rsid w:val="00AF1F09"/>
    <w:rsid w:val="00B265C1"/>
    <w:rsid w:val="00B53584"/>
    <w:rsid w:val="00B60E7D"/>
    <w:rsid w:val="00BB5995"/>
    <w:rsid w:val="00BE0CE2"/>
    <w:rsid w:val="00BE7171"/>
    <w:rsid w:val="00BF55B4"/>
    <w:rsid w:val="00BF7FE6"/>
    <w:rsid w:val="00C15DF2"/>
    <w:rsid w:val="00C32280"/>
    <w:rsid w:val="00C8139F"/>
    <w:rsid w:val="00CD54B5"/>
    <w:rsid w:val="00CF3BC4"/>
    <w:rsid w:val="00D17CD3"/>
    <w:rsid w:val="00D210A6"/>
    <w:rsid w:val="00D327F8"/>
    <w:rsid w:val="00D54E75"/>
    <w:rsid w:val="00D60B22"/>
    <w:rsid w:val="00D6197B"/>
    <w:rsid w:val="00D65DAD"/>
    <w:rsid w:val="00DA7AD7"/>
    <w:rsid w:val="00DC2325"/>
    <w:rsid w:val="00DE1508"/>
    <w:rsid w:val="00E40541"/>
    <w:rsid w:val="00E45A59"/>
    <w:rsid w:val="00E54DE9"/>
    <w:rsid w:val="00E90399"/>
    <w:rsid w:val="00E971E1"/>
    <w:rsid w:val="00F33280"/>
    <w:rsid w:val="00F62A62"/>
    <w:rsid w:val="00F8736D"/>
    <w:rsid w:val="00F92038"/>
    <w:rsid w:val="00FC3572"/>
    <w:rsid w:val="00FC4EFD"/>
    <w:rsid w:val="00FF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575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1575"/>
    <w:rPr>
      <w:rFonts w:ascii="Leelawadee" w:eastAsia="Times New Roman" w:hAnsi="Leelawadee" w:cs="Angsana New"/>
      <w:sz w:val="18"/>
      <w:szCs w:val="22"/>
    </w:rPr>
  </w:style>
  <w:style w:type="table" w:styleId="a6">
    <w:name w:val="Table Grid"/>
    <w:basedOn w:val="a1"/>
    <w:uiPriority w:val="59"/>
    <w:rsid w:val="006E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Lemel019</cp:lastModifiedBy>
  <cp:revision>52</cp:revision>
  <cp:lastPrinted>2019-11-04T07:23:00Z</cp:lastPrinted>
  <dcterms:created xsi:type="dcterms:W3CDTF">2019-11-04T06:44:00Z</dcterms:created>
  <dcterms:modified xsi:type="dcterms:W3CDTF">2021-04-22T02:54:00Z</dcterms:modified>
</cp:coreProperties>
</file>